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0" w:rsidRPr="00813CBB" w:rsidRDefault="002A6DA0" w:rsidP="00E6588B">
      <w:pPr>
        <w:pStyle w:val="HVMGrundschrift"/>
        <w:rPr>
          <w:rFonts w:ascii="Arial" w:hAnsi="Arial" w:cs="Arial"/>
          <w:color w:val="auto"/>
        </w:rPr>
      </w:pPr>
      <w:r w:rsidRPr="00813CBB">
        <w:rPr>
          <w:rFonts w:ascii="Arial" w:hAnsi="Arial" w:cs="Arial"/>
          <w:color w:val="auto"/>
        </w:rPr>
        <w:t xml:space="preserve">Medieninformation </w:t>
      </w:r>
    </w:p>
    <w:p w:rsidR="002A6DA0" w:rsidRDefault="00FF2AEA" w:rsidP="002A6DA0">
      <w:pPr>
        <w:pStyle w:val="HVMUntertitel"/>
        <w:rPr>
          <w:rFonts w:ascii="Arial" w:hAnsi="Arial" w:cs="Arial"/>
          <w:b w:val="0"/>
          <w:color w:val="auto"/>
        </w:rPr>
      </w:pPr>
      <w:r>
        <w:rPr>
          <w:rFonts w:ascii="Arial" w:hAnsi="Arial" w:cs="Arial"/>
          <w:b w:val="0"/>
          <w:color w:val="auto"/>
        </w:rPr>
        <w:fldChar w:fldCharType="begin"/>
      </w:r>
      <w:r>
        <w:rPr>
          <w:rFonts w:ascii="Arial" w:hAnsi="Arial" w:cs="Arial"/>
          <w:b w:val="0"/>
          <w:color w:val="auto"/>
        </w:rPr>
        <w:instrText xml:space="preserve"> TIME \@ "dd.MM.yyyy" </w:instrText>
      </w:r>
      <w:r>
        <w:rPr>
          <w:rFonts w:ascii="Arial" w:hAnsi="Arial" w:cs="Arial"/>
          <w:b w:val="0"/>
          <w:color w:val="auto"/>
        </w:rPr>
        <w:fldChar w:fldCharType="separate"/>
      </w:r>
      <w:r w:rsidR="000B484E">
        <w:rPr>
          <w:rFonts w:ascii="Arial" w:hAnsi="Arial" w:cs="Arial"/>
          <w:b w:val="0"/>
          <w:noProof/>
          <w:color w:val="auto"/>
        </w:rPr>
        <w:t>24.11.2015</w:t>
      </w:r>
      <w:r>
        <w:rPr>
          <w:rFonts w:ascii="Arial" w:hAnsi="Arial" w:cs="Arial"/>
          <w:b w:val="0"/>
          <w:color w:val="auto"/>
        </w:rPr>
        <w:fldChar w:fldCharType="end"/>
      </w:r>
    </w:p>
    <w:p w:rsidR="00FF2AEA" w:rsidRPr="00813CBB" w:rsidRDefault="00FF2AEA" w:rsidP="002A6DA0">
      <w:pPr>
        <w:pStyle w:val="HVMUntertitel"/>
        <w:rPr>
          <w:rFonts w:ascii="Arial" w:hAnsi="Arial" w:cs="Arial"/>
          <w:color w:val="auto"/>
        </w:rPr>
      </w:pPr>
    </w:p>
    <w:p w:rsidR="005067E2" w:rsidRDefault="00620ACE" w:rsidP="005D2F9A">
      <w:pPr>
        <w:pStyle w:val="EinfacherAbsatz"/>
        <w:spacing w:line="240" w:lineRule="auto"/>
        <w:rPr>
          <w:rFonts w:ascii="Arial" w:hAnsi="Arial" w:cs="Arial"/>
          <w:b/>
          <w:color w:val="auto"/>
          <w:sz w:val="36"/>
          <w:szCs w:val="36"/>
        </w:rPr>
      </w:pPr>
      <w:r w:rsidRPr="00620ACE">
        <w:rPr>
          <w:rFonts w:ascii="Arial" w:hAnsi="Arial" w:cs="Arial"/>
          <w:b/>
          <w:color w:val="auto"/>
          <w:sz w:val="36"/>
          <w:szCs w:val="36"/>
        </w:rPr>
        <w:t>Kunst von indischen Strassenkindern</w:t>
      </w:r>
    </w:p>
    <w:p w:rsidR="0031538E" w:rsidRPr="00620ACE" w:rsidRDefault="00620ACE" w:rsidP="0031538E">
      <w:pPr>
        <w:pStyle w:val="HVMGrundschrift"/>
        <w:rPr>
          <w:rFonts w:ascii="Arial" w:hAnsi="Arial" w:cs="Arial"/>
          <w:color w:val="auto"/>
          <w:sz w:val="24"/>
          <w:lang w:val="de-CH"/>
        </w:rPr>
      </w:pPr>
      <w:r>
        <w:rPr>
          <w:rFonts w:ascii="Arial" w:hAnsi="Arial" w:cs="Arial"/>
          <w:color w:val="auto"/>
          <w:sz w:val="24"/>
          <w:lang w:val="de-CH"/>
        </w:rPr>
        <w:t xml:space="preserve">25. November 2015 – Ende 2016 </w:t>
      </w:r>
    </w:p>
    <w:p w:rsidR="00620ACE" w:rsidRDefault="00620ACE" w:rsidP="00620ACE">
      <w:pPr>
        <w:pStyle w:val="HVMGrundschrift"/>
        <w:rPr>
          <w:rFonts w:ascii="Arial" w:hAnsi="Arial" w:cs="Arial"/>
          <w:color w:val="auto"/>
          <w:sz w:val="22"/>
          <w:lang w:val="de-CH"/>
        </w:rPr>
      </w:pPr>
    </w:p>
    <w:p w:rsidR="00BC1CB8" w:rsidRPr="00BC1CB8" w:rsidRDefault="00BC1CB8" w:rsidP="00620ACE">
      <w:pPr>
        <w:pStyle w:val="HVMGrundschrift"/>
        <w:rPr>
          <w:rFonts w:ascii="Arial" w:hAnsi="Arial" w:cs="Arial"/>
          <w:b/>
          <w:color w:val="auto"/>
          <w:sz w:val="22"/>
          <w:lang w:val="de-CH"/>
        </w:rPr>
      </w:pPr>
      <w:r w:rsidRPr="00BC1CB8">
        <w:rPr>
          <w:rFonts w:ascii="Arial" w:hAnsi="Arial" w:cs="Arial"/>
          <w:b/>
          <w:color w:val="auto"/>
          <w:sz w:val="22"/>
          <w:lang w:val="de-CH"/>
        </w:rPr>
        <w:t>Seit einem Jahr zeigt das HVM eine Ausstellun</w:t>
      </w:r>
      <w:r>
        <w:rPr>
          <w:rFonts w:ascii="Arial" w:hAnsi="Arial" w:cs="Arial"/>
          <w:b/>
          <w:color w:val="auto"/>
          <w:sz w:val="22"/>
          <w:lang w:val="de-CH"/>
        </w:rPr>
        <w:t>g über religiöse Volkskunst in Südi</w:t>
      </w:r>
      <w:r w:rsidRPr="00BC1CB8">
        <w:rPr>
          <w:rFonts w:ascii="Arial" w:hAnsi="Arial" w:cs="Arial"/>
          <w:b/>
          <w:color w:val="auto"/>
          <w:sz w:val="22"/>
          <w:lang w:val="de-CH"/>
        </w:rPr>
        <w:t>ndien – eine Schenkung von Erika und Otto Stadler, St.Gallen. Jetzt wird diese Ausstellung mit einer kleinen Wanderausstellung ergänzt. Sie zeigt Kunst von indischen</w:t>
      </w:r>
      <w:r w:rsidR="001256DD">
        <w:rPr>
          <w:rFonts w:ascii="Arial" w:hAnsi="Arial" w:cs="Arial"/>
          <w:b/>
          <w:color w:val="auto"/>
          <w:sz w:val="22"/>
          <w:lang w:val="de-CH"/>
        </w:rPr>
        <w:t xml:space="preserve"> Strassenkindern der Gegenwart und </w:t>
      </w:r>
      <w:r>
        <w:rPr>
          <w:rFonts w:ascii="Arial" w:hAnsi="Arial" w:cs="Arial"/>
          <w:b/>
          <w:color w:val="auto"/>
          <w:sz w:val="22"/>
          <w:lang w:val="de-CH"/>
        </w:rPr>
        <w:t>bietet den jungen Museumsbesuchern Gelegenheit, selber zu malen.</w:t>
      </w:r>
    </w:p>
    <w:p w:rsidR="00BC1CB8" w:rsidRPr="00620ACE" w:rsidRDefault="00BC1CB8" w:rsidP="00620ACE">
      <w:pPr>
        <w:pStyle w:val="HVMGrundschrift"/>
        <w:rPr>
          <w:rFonts w:ascii="Arial" w:hAnsi="Arial" w:cs="Arial"/>
          <w:color w:val="auto"/>
          <w:sz w:val="22"/>
          <w:lang w:val="de-CH"/>
        </w:rPr>
      </w:pPr>
    </w:p>
    <w:p w:rsidR="00620ACE" w:rsidRPr="00620ACE" w:rsidRDefault="00620ACE" w:rsidP="00620ACE">
      <w:pPr>
        <w:pStyle w:val="HVMGrundschrift"/>
        <w:rPr>
          <w:rFonts w:ascii="Arial" w:hAnsi="Arial" w:cs="Arial"/>
          <w:color w:val="auto"/>
          <w:sz w:val="22"/>
          <w:lang w:val="de-CH"/>
        </w:rPr>
      </w:pPr>
      <w:r w:rsidRPr="00620ACE">
        <w:rPr>
          <w:rFonts w:ascii="Arial" w:hAnsi="Arial" w:cs="Arial"/>
          <w:color w:val="auto"/>
          <w:sz w:val="22"/>
          <w:lang w:val="de-CH"/>
        </w:rPr>
        <w:t>2013, auf einer dreimonatigen Reise durch Tamil Nadu (Südindien), begegnete das Schweizer Künstlerpaar Elisabeth J. Stirnimann und Rolf Tschudi vielen Strassenkindern. Oft wurden sie von ihnen nach Geld oder Essen gefragt. Da kamen sie auf die Idee, die Kinder zeichnen zu lassen. Sie kauften Papier und Stifte und schlugen einen Tauschhandel vor.</w:t>
      </w:r>
    </w:p>
    <w:p w:rsidR="00620ACE" w:rsidRPr="00620ACE" w:rsidRDefault="00620ACE" w:rsidP="00620ACE">
      <w:pPr>
        <w:pStyle w:val="HVMGrundschrift"/>
        <w:rPr>
          <w:rFonts w:ascii="Arial" w:hAnsi="Arial" w:cs="Arial"/>
          <w:color w:val="auto"/>
          <w:sz w:val="22"/>
          <w:lang w:val="de-CH"/>
        </w:rPr>
      </w:pPr>
    </w:p>
    <w:p w:rsidR="00620ACE" w:rsidRPr="00620ACE" w:rsidRDefault="00620ACE" w:rsidP="00620ACE">
      <w:pPr>
        <w:pStyle w:val="HVMGrundschrift"/>
        <w:rPr>
          <w:rFonts w:ascii="Arial" w:hAnsi="Arial" w:cs="Arial"/>
          <w:b/>
          <w:color w:val="auto"/>
          <w:sz w:val="22"/>
          <w:lang w:val="de-CH"/>
        </w:rPr>
      </w:pPr>
      <w:r w:rsidRPr="00620ACE">
        <w:rPr>
          <w:rFonts w:ascii="Arial" w:hAnsi="Arial" w:cs="Arial"/>
          <w:b/>
          <w:color w:val="auto"/>
          <w:sz w:val="22"/>
          <w:lang w:val="de-CH"/>
        </w:rPr>
        <w:t xml:space="preserve">„Malst du mir einen Menschen?“ </w:t>
      </w:r>
    </w:p>
    <w:p w:rsidR="00620ACE" w:rsidRPr="00620ACE" w:rsidRDefault="00620ACE" w:rsidP="00620ACE">
      <w:pPr>
        <w:pStyle w:val="HVMGrundschrift"/>
        <w:rPr>
          <w:rFonts w:ascii="Arial" w:hAnsi="Arial" w:cs="Arial"/>
          <w:color w:val="auto"/>
          <w:sz w:val="22"/>
          <w:lang w:val="de-CH"/>
        </w:rPr>
      </w:pPr>
      <w:r w:rsidRPr="00620ACE">
        <w:rPr>
          <w:rFonts w:ascii="Arial" w:hAnsi="Arial" w:cs="Arial"/>
          <w:color w:val="auto"/>
          <w:sz w:val="22"/>
          <w:lang w:val="de-CH"/>
        </w:rPr>
        <w:t xml:space="preserve">Tauschen gehört in Indien zum Alltag – hier wird alles ausgehandelt. Die Kunstschaffenden aus der Schweiz setzten sich mit den Strassenkindern auf den Boden und motivierten sie zum Zeichnen. Im Gegenzug durften sie mit ihnen etwas essen oder sich ein kleines Spielzeug kaufen. Einige waren scheu, hatten zum ersten Mal einen Stift in der Hand. Andere zögerten nicht und malten drauflos. Stolz aber waren alle auf ihre Bilder. </w:t>
      </w:r>
    </w:p>
    <w:p w:rsidR="00620ACE" w:rsidRPr="00620ACE" w:rsidRDefault="00620ACE" w:rsidP="00620ACE">
      <w:pPr>
        <w:pStyle w:val="HVMGrundschrift"/>
        <w:rPr>
          <w:rFonts w:ascii="Arial" w:hAnsi="Arial" w:cs="Arial"/>
          <w:color w:val="auto"/>
          <w:sz w:val="22"/>
          <w:lang w:val="de-CH"/>
        </w:rPr>
      </w:pPr>
    </w:p>
    <w:p w:rsidR="00620ACE" w:rsidRPr="00620ACE" w:rsidRDefault="00620ACE" w:rsidP="00620ACE">
      <w:pPr>
        <w:pStyle w:val="HVMGrundschrift"/>
        <w:rPr>
          <w:rFonts w:ascii="Arial" w:hAnsi="Arial" w:cs="Arial"/>
          <w:b/>
          <w:color w:val="auto"/>
          <w:sz w:val="22"/>
          <w:lang w:val="de-CH"/>
        </w:rPr>
      </w:pPr>
      <w:r w:rsidRPr="00620ACE">
        <w:rPr>
          <w:rFonts w:ascii="Arial" w:hAnsi="Arial" w:cs="Arial"/>
          <w:b/>
          <w:color w:val="auto"/>
          <w:sz w:val="22"/>
          <w:lang w:val="de-CH"/>
        </w:rPr>
        <w:t>Hinter jeder Figur steckt eine kleine Geschichte</w:t>
      </w:r>
    </w:p>
    <w:p w:rsidR="00620ACE" w:rsidRPr="00620ACE" w:rsidRDefault="00620ACE" w:rsidP="00620ACE">
      <w:pPr>
        <w:pStyle w:val="HVMGrundschrift"/>
        <w:rPr>
          <w:rFonts w:ascii="Arial" w:hAnsi="Arial" w:cs="Arial"/>
          <w:color w:val="auto"/>
          <w:sz w:val="22"/>
          <w:lang w:val="de-CH"/>
        </w:rPr>
      </w:pPr>
      <w:r w:rsidRPr="00620ACE">
        <w:rPr>
          <w:rFonts w:ascii="Arial" w:hAnsi="Arial" w:cs="Arial"/>
          <w:color w:val="auto"/>
          <w:sz w:val="22"/>
          <w:lang w:val="de-CH"/>
        </w:rPr>
        <w:t xml:space="preserve">Während ihrer Reise sammelten Elisabeth J. Stirnimann und Rolf Tschudi über 100 Kinderzeichnungen. Aus dieser Vielzahl  wurden 32 Blätter für diese Ausstellung ausgewählt. Die kurzen Texte neben den Zeichnungen erzählen vom Zusammentreffen und von den Erlebnissen mit den südindischen Strassenkindern. </w:t>
      </w:r>
    </w:p>
    <w:p w:rsidR="00620ACE" w:rsidRPr="00620ACE" w:rsidRDefault="00620ACE" w:rsidP="00620ACE">
      <w:pPr>
        <w:pStyle w:val="HVMGrundschrift"/>
        <w:rPr>
          <w:rFonts w:ascii="Arial" w:hAnsi="Arial" w:cs="Arial"/>
          <w:color w:val="auto"/>
          <w:sz w:val="22"/>
          <w:lang w:val="de-CH"/>
        </w:rPr>
      </w:pPr>
    </w:p>
    <w:p w:rsidR="00620ACE" w:rsidRPr="00620ACE" w:rsidRDefault="00620ACE" w:rsidP="00620ACE">
      <w:pPr>
        <w:pStyle w:val="HVMGrundschrift"/>
        <w:rPr>
          <w:rFonts w:ascii="Arial" w:hAnsi="Arial" w:cs="Arial"/>
          <w:b/>
          <w:color w:val="auto"/>
          <w:sz w:val="22"/>
          <w:lang w:val="de-CH"/>
        </w:rPr>
      </w:pPr>
      <w:r w:rsidRPr="00620ACE">
        <w:rPr>
          <w:rFonts w:ascii="Arial" w:hAnsi="Arial" w:cs="Arial"/>
          <w:b/>
          <w:color w:val="auto"/>
          <w:sz w:val="22"/>
          <w:lang w:val="de-CH"/>
        </w:rPr>
        <w:t>Universelle Bildsprache von Kindern</w:t>
      </w:r>
    </w:p>
    <w:p w:rsidR="00620ACE" w:rsidRPr="00620ACE" w:rsidRDefault="00620ACE" w:rsidP="00620ACE">
      <w:pPr>
        <w:pStyle w:val="HVMGrundschrift"/>
        <w:rPr>
          <w:rFonts w:ascii="Arial" w:hAnsi="Arial" w:cs="Arial"/>
          <w:color w:val="auto"/>
          <w:sz w:val="22"/>
          <w:lang w:val="de-CH"/>
        </w:rPr>
      </w:pPr>
      <w:r w:rsidRPr="00620ACE">
        <w:rPr>
          <w:rFonts w:ascii="Arial" w:hAnsi="Arial" w:cs="Arial"/>
          <w:color w:val="auto"/>
          <w:sz w:val="22"/>
          <w:lang w:val="de-CH"/>
        </w:rPr>
        <w:t xml:space="preserve">Die Zeichnungen stehen beispielhaft für die künstlerische Ausdrucksfähigkeit, die in uns allen schlummert. Eine frühe Form der Kinderzeichnung ist ein Kreis mit tentakelartigen Fortsätzen, die in alle Richtungen abstehen („Tastkörper“). Später entsteht der sogenannte „Kopffüssler“. Danach werden die Figuren immer differenzierter und facettenreicher. </w:t>
      </w:r>
    </w:p>
    <w:p w:rsidR="00620ACE" w:rsidRPr="00620ACE" w:rsidRDefault="00620ACE" w:rsidP="00620ACE">
      <w:pPr>
        <w:pStyle w:val="HVMGrundschrift"/>
        <w:rPr>
          <w:rFonts w:ascii="Arial" w:hAnsi="Arial" w:cs="Arial"/>
          <w:color w:val="auto"/>
          <w:sz w:val="22"/>
          <w:lang w:val="de-CH"/>
        </w:rPr>
      </w:pPr>
    </w:p>
    <w:p w:rsidR="00620ACE" w:rsidRPr="00620ACE" w:rsidRDefault="00620ACE" w:rsidP="00620ACE">
      <w:pPr>
        <w:pStyle w:val="HVMGrundschrift"/>
        <w:rPr>
          <w:rFonts w:ascii="Arial" w:hAnsi="Arial" w:cs="Arial"/>
          <w:b/>
          <w:color w:val="auto"/>
          <w:sz w:val="22"/>
          <w:lang w:val="de-CH"/>
        </w:rPr>
      </w:pPr>
      <w:r w:rsidRPr="00620ACE">
        <w:rPr>
          <w:rFonts w:ascii="Arial" w:hAnsi="Arial" w:cs="Arial"/>
          <w:b/>
          <w:color w:val="auto"/>
          <w:sz w:val="22"/>
          <w:lang w:val="de-CH"/>
        </w:rPr>
        <w:lastRenderedPageBreak/>
        <w:t>Zeichnen will ich…</w:t>
      </w:r>
    </w:p>
    <w:p w:rsidR="00620ACE" w:rsidRDefault="00620ACE" w:rsidP="00620ACE">
      <w:pPr>
        <w:pStyle w:val="HVMGrundschrift"/>
        <w:rPr>
          <w:rFonts w:ascii="Arial" w:hAnsi="Arial" w:cs="Arial"/>
          <w:color w:val="auto"/>
          <w:sz w:val="22"/>
          <w:lang w:val="de-CH"/>
        </w:rPr>
      </w:pPr>
      <w:r w:rsidRPr="00620ACE">
        <w:rPr>
          <w:rFonts w:ascii="Arial" w:hAnsi="Arial" w:cs="Arial"/>
          <w:color w:val="auto"/>
          <w:sz w:val="22"/>
          <w:lang w:val="de-CH"/>
        </w:rPr>
        <w:t>In der Ausstellung steht allen Kindern die Möglichkeit offen, selbst einen Menschen zu malen. Eine Auswahl davon wird in einem Memory-Spiel abgedruckt. Ein bereits existierendes Memory mit Zeichnungen von Strassenkindern kann man im Museumsshop kaufen. Pro verkauftes Spiel gehen 10 Franken an den Verein Alaigal für die Unterstützung von südindischen Strassenkindern.</w:t>
      </w:r>
    </w:p>
    <w:p w:rsidR="00BC1CB8" w:rsidRPr="00620ACE" w:rsidRDefault="00BC1CB8" w:rsidP="00620ACE">
      <w:pPr>
        <w:pStyle w:val="HVMGrundschrift"/>
        <w:rPr>
          <w:rFonts w:ascii="Arial" w:hAnsi="Arial" w:cs="Arial"/>
          <w:color w:val="auto"/>
          <w:sz w:val="22"/>
          <w:lang w:val="de-CH"/>
        </w:rPr>
      </w:pPr>
    </w:p>
    <w:p w:rsidR="00620ACE" w:rsidRDefault="00620ACE" w:rsidP="000B484E">
      <w:pPr>
        <w:pStyle w:val="HVMGrundschrift"/>
        <w:spacing w:line="240" w:lineRule="auto"/>
        <w:rPr>
          <w:rFonts w:ascii="Arial" w:hAnsi="Arial" w:cs="Arial"/>
          <w:color w:val="auto"/>
          <w:sz w:val="22"/>
          <w:lang w:val="de-CH"/>
        </w:rPr>
      </w:pPr>
      <w:r w:rsidRPr="00620ACE">
        <w:rPr>
          <w:rFonts w:ascii="Arial" w:hAnsi="Arial" w:cs="Arial"/>
          <w:color w:val="auto"/>
          <w:sz w:val="22"/>
          <w:lang w:val="de-CH"/>
        </w:rPr>
        <w:t>Elisabeth J. Stirnimann, *1962, Dichterin (früher Primarlehrerin), lebt in Zürich, zuletzt erschien von ihr: Eine zornige Blume will ich sein (Gedichte), 2007, Das Körperalphabet (Kurzgeschichten, gemeinsam mit Rolf Tschudi), 2011.</w:t>
      </w:r>
    </w:p>
    <w:p w:rsidR="000B484E" w:rsidRPr="00620ACE" w:rsidRDefault="000B484E" w:rsidP="000B484E">
      <w:pPr>
        <w:pStyle w:val="HVMGrundschrift"/>
        <w:spacing w:line="240" w:lineRule="auto"/>
        <w:rPr>
          <w:rFonts w:ascii="Arial" w:hAnsi="Arial" w:cs="Arial"/>
          <w:color w:val="auto"/>
          <w:sz w:val="22"/>
          <w:lang w:val="de-CH"/>
        </w:rPr>
      </w:pPr>
      <w:bookmarkStart w:id="0" w:name="_GoBack"/>
      <w:bookmarkEnd w:id="0"/>
    </w:p>
    <w:p w:rsidR="00620ACE" w:rsidRDefault="00620ACE" w:rsidP="000B484E">
      <w:pPr>
        <w:pStyle w:val="HVMGrundschrift"/>
        <w:spacing w:line="240" w:lineRule="auto"/>
        <w:rPr>
          <w:rFonts w:ascii="Arial" w:hAnsi="Arial" w:cs="Arial"/>
          <w:color w:val="auto"/>
          <w:sz w:val="22"/>
          <w:lang w:val="de-CH"/>
        </w:rPr>
      </w:pPr>
      <w:r w:rsidRPr="00620ACE">
        <w:rPr>
          <w:rFonts w:ascii="Arial" w:hAnsi="Arial" w:cs="Arial"/>
          <w:color w:val="auto"/>
          <w:sz w:val="22"/>
          <w:lang w:val="de-CH"/>
        </w:rPr>
        <w:t>Rolf Tschudi, *1961, hat Ethnologie studiert und lebt als Künstler in Zürich, zuletzt erschien von ihm: Kein</w:t>
      </w:r>
      <w:r>
        <w:rPr>
          <w:rFonts w:ascii="Arial" w:hAnsi="Arial" w:cs="Arial"/>
          <w:color w:val="auto"/>
          <w:sz w:val="22"/>
          <w:lang w:val="de-CH"/>
        </w:rPr>
        <w:t xml:space="preserve"> sicherer Himmel (Roman), 2015.</w:t>
      </w:r>
    </w:p>
    <w:p w:rsidR="00683838" w:rsidRPr="00813471" w:rsidRDefault="00683838" w:rsidP="00813471">
      <w:pPr>
        <w:pStyle w:val="HVMGrundschrift"/>
        <w:rPr>
          <w:rFonts w:ascii="Arial" w:hAnsi="Arial" w:cs="Arial"/>
          <w:color w:val="auto"/>
          <w:sz w:val="22"/>
          <w:lang w:val="de-CH"/>
        </w:rPr>
      </w:pPr>
    </w:p>
    <w:p w:rsidR="0031538E" w:rsidRPr="00E13A62" w:rsidRDefault="0031538E" w:rsidP="0031538E">
      <w:pPr>
        <w:pStyle w:val="HVMGrundschrift"/>
        <w:rPr>
          <w:rFonts w:ascii="Arial" w:hAnsi="Arial" w:cs="Arial"/>
          <w:color w:val="auto"/>
          <w:szCs w:val="20"/>
          <w:lang w:val="de-CH"/>
        </w:rPr>
      </w:pPr>
      <w:r w:rsidRPr="00E13A62">
        <w:rPr>
          <w:rFonts w:ascii="Arial" w:hAnsi="Arial" w:cs="Arial"/>
          <w:color w:val="auto"/>
          <w:szCs w:val="20"/>
          <w:lang w:val="de-CH"/>
        </w:rPr>
        <w:t>Kontakt:</w:t>
      </w:r>
    </w:p>
    <w:p w:rsidR="0031538E" w:rsidRPr="00E13A62" w:rsidRDefault="00972FC0" w:rsidP="0031538E">
      <w:pPr>
        <w:pStyle w:val="HVMGrundschrift"/>
        <w:rPr>
          <w:rFonts w:ascii="Arial" w:hAnsi="Arial" w:cs="Arial"/>
          <w:color w:val="auto"/>
          <w:szCs w:val="20"/>
          <w:lang w:val="de-CH"/>
        </w:rPr>
      </w:pPr>
      <w:r>
        <w:rPr>
          <w:rFonts w:ascii="Arial" w:hAnsi="Arial" w:cs="Arial"/>
          <w:color w:val="auto"/>
          <w:szCs w:val="20"/>
          <w:lang w:val="de-CH"/>
        </w:rPr>
        <w:t>Jeanne Fichtner-Egloff, Kurato</w:t>
      </w:r>
      <w:r w:rsidR="001256DD">
        <w:rPr>
          <w:rFonts w:ascii="Arial" w:hAnsi="Arial" w:cs="Arial"/>
          <w:color w:val="auto"/>
          <w:szCs w:val="20"/>
          <w:lang w:val="de-CH"/>
        </w:rPr>
        <w:t>r</w:t>
      </w:r>
      <w:r>
        <w:rPr>
          <w:rFonts w:ascii="Arial" w:hAnsi="Arial" w:cs="Arial"/>
          <w:color w:val="auto"/>
          <w:szCs w:val="20"/>
          <w:lang w:val="de-CH"/>
        </w:rPr>
        <w:t>in Asien,</w:t>
      </w:r>
      <w:r w:rsidR="00471EB7">
        <w:rPr>
          <w:rFonts w:ascii="Arial" w:hAnsi="Arial" w:cs="Arial"/>
          <w:color w:val="auto"/>
          <w:szCs w:val="20"/>
          <w:lang w:val="de-CH"/>
        </w:rPr>
        <w:t xml:space="preserve"> </w:t>
      </w:r>
      <w:r>
        <w:rPr>
          <w:rFonts w:ascii="Arial" w:hAnsi="Arial" w:cs="Arial"/>
          <w:color w:val="auto"/>
          <w:szCs w:val="20"/>
          <w:lang w:val="de-CH"/>
        </w:rPr>
        <w:t>info</w:t>
      </w:r>
      <w:r w:rsidR="0031538E" w:rsidRPr="00E13A62">
        <w:rPr>
          <w:rFonts w:ascii="Arial" w:hAnsi="Arial" w:cs="Arial"/>
          <w:color w:val="auto"/>
          <w:szCs w:val="20"/>
          <w:lang w:val="de-CH"/>
        </w:rPr>
        <w:t>@hvmsg.ch, 071 242 06 42</w:t>
      </w:r>
      <w:r w:rsidR="00467959">
        <w:rPr>
          <w:rFonts w:ascii="Arial" w:hAnsi="Arial" w:cs="Arial"/>
          <w:color w:val="auto"/>
          <w:szCs w:val="20"/>
          <w:lang w:val="de-CH"/>
        </w:rPr>
        <w:t>.</w:t>
      </w:r>
    </w:p>
    <w:p w:rsidR="0031538E" w:rsidRPr="00C85014" w:rsidRDefault="0031538E" w:rsidP="00C85014">
      <w:pPr>
        <w:pStyle w:val="HVMGrundschrift"/>
        <w:rPr>
          <w:color w:val="auto"/>
          <w:sz w:val="22"/>
          <w:lang w:val="de-CH"/>
        </w:rPr>
      </w:pPr>
    </w:p>
    <w:sectPr w:rsidR="0031538E" w:rsidRPr="00C85014" w:rsidSect="002A6DA0">
      <w:pgSz w:w="11906" w:h="16838"/>
      <w:pgMar w:top="2835"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D5"/>
    <w:rsid w:val="00003446"/>
    <w:rsid w:val="0001058C"/>
    <w:rsid w:val="0001479A"/>
    <w:rsid w:val="000411D2"/>
    <w:rsid w:val="00095EA7"/>
    <w:rsid w:val="000A142D"/>
    <w:rsid w:val="000B24E5"/>
    <w:rsid w:val="000B484E"/>
    <w:rsid w:val="000D3350"/>
    <w:rsid w:val="000D4760"/>
    <w:rsid w:val="000D5CDA"/>
    <w:rsid w:val="0010188D"/>
    <w:rsid w:val="001256DD"/>
    <w:rsid w:val="0013015F"/>
    <w:rsid w:val="00136630"/>
    <w:rsid w:val="001513BD"/>
    <w:rsid w:val="001923CB"/>
    <w:rsid w:val="0019724D"/>
    <w:rsid w:val="001A5705"/>
    <w:rsid w:val="001B5DF6"/>
    <w:rsid w:val="00213796"/>
    <w:rsid w:val="002211DD"/>
    <w:rsid w:val="0022276F"/>
    <w:rsid w:val="002251F8"/>
    <w:rsid w:val="00227E16"/>
    <w:rsid w:val="00242A42"/>
    <w:rsid w:val="00270995"/>
    <w:rsid w:val="00290DC9"/>
    <w:rsid w:val="002A5C58"/>
    <w:rsid w:val="002A6DA0"/>
    <w:rsid w:val="002C4239"/>
    <w:rsid w:val="002C42AF"/>
    <w:rsid w:val="002C440D"/>
    <w:rsid w:val="002D66A6"/>
    <w:rsid w:val="002E0A5A"/>
    <w:rsid w:val="0030364E"/>
    <w:rsid w:val="0031538E"/>
    <w:rsid w:val="00332956"/>
    <w:rsid w:val="00360A53"/>
    <w:rsid w:val="003674AE"/>
    <w:rsid w:val="00367C66"/>
    <w:rsid w:val="00380617"/>
    <w:rsid w:val="003E1C4C"/>
    <w:rsid w:val="003E4B6C"/>
    <w:rsid w:val="003F3206"/>
    <w:rsid w:val="00403BEE"/>
    <w:rsid w:val="00406E82"/>
    <w:rsid w:val="00444A4C"/>
    <w:rsid w:val="004459EC"/>
    <w:rsid w:val="00467959"/>
    <w:rsid w:val="00471EB7"/>
    <w:rsid w:val="00474448"/>
    <w:rsid w:val="004A08E8"/>
    <w:rsid w:val="004C0A3C"/>
    <w:rsid w:val="004C664B"/>
    <w:rsid w:val="004E57A5"/>
    <w:rsid w:val="004F6895"/>
    <w:rsid w:val="0050133E"/>
    <w:rsid w:val="005067E2"/>
    <w:rsid w:val="005069E0"/>
    <w:rsid w:val="00570015"/>
    <w:rsid w:val="00572AEE"/>
    <w:rsid w:val="00593FA0"/>
    <w:rsid w:val="005D2268"/>
    <w:rsid w:val="005D2F9A"/>
    <w:rsid w:val="005D4D5C"/>
    <w:rsid w:val="005E0387"/>
    <w:rsid w:val="005F6B57"/>
    <w:rsid w:val="00600C2E"/>
    <w:rsid w:val="00620ACE"/>
    <w:rsid w:val="00640AB1"/>
    <w:rsid w:val="00643C9D"/>
    <w:rsid w:val="0065581D"/>
    <w:rsid w:val="00683838"/>
    <w:rsid w:val="006A0350"/>
    <w:rsid w:val="006A0D44"/>
    <w:rsid w:val="006D59F1"/>
    <w:rsid w:val="00735CA3"/>
    <w:rsid w:val="00735D00"/>
    <w:rsid w:val="00746B61"/>
    <w:rsid w:val="00766CE2"/>
    <w:rsid w:val="00776D78"/>
    <w:rsid w:val="00784FA3"/>
    <w:rsid w:val="007C2649"/>
    <w:rsid w:val="00813471"/>
    <w:rsid w:val="00813CBB"/>
    <w:rsid w:val="008441C6"/>
    <w:rsid w:val="008737E3"/>
    <w:rsid w:val="00895837"/>
    <w:rsid w:val="008E5A27"/>
    <w:rsid w:val="00907F1D"/>
    <w:rsid w:val="009216ED"/>
    <w:rsid w:val="00961FB6"/>
    <w:rsid w:val="009629D5"/>
    <w:rsid w:val="00963838"/>
    <w:rsid w:val="00972FC0"/>
    <w:rsid w:val="009A33B8"/>
    <w:rsid w:val="009A54B2"/>
    <w:rsid w:val="009B6C42"/>
    <w:rsid w:val="009C0DB7"/>
    <w:rsid w:val="009C4F1C"/>
    <w:rsid w:val="009E150C"/>
    <w:rsid w:val="009E7554"/>
    <w:rsid w:val="009F3CD4"/>
    <w:rsid w:val="009F4FE9"/>
    <w:rsid w:val="00A500A4"/>
    <w:rsid w:val="00A86C40"/>
    <w:rsid w:val="00A95F98"/>
    <w:rsid w:val="00B2549C"/>
    <w:rsid w:val="00B40EF2"/>
    <w:rsid w:val="00B41032"/>
    <w:rsid w:val="00B56D35"/>
    <w:rsid w:val="00B82613"/>
    <w:rsid w:val="00B845B4"/>
    <w:rsid w:val="00B91694"/>
    <w:rsid w:val="00B927B7"/>
    <w:rsid w:val="00BA6D09"/>
    <w:rsid w:val="00BC1CB8"/>
    <w:rsid w:val="00BC504E"/>
    <w:rsid w:val="00BC61A4"/>
    <w:rsid w:val="00BD4B14"/>
    <w:rsid w:val="00C1256D"/>
    <w:rsid w:val="00C23EB0"/>
    <w:rsid w:val="00C659AD"/>
    <w:rsid w:val="00C85014"/>
    <w:rsid w:val="00CA562C"/>
    <w:rsid w:val="00CB2C40"/>
    <w:rsid w:val="00CC1205"/>
    <w:rsid w:val="00CC236D"/>
    <w:rsid w:val="00CD69B2"/>
    <w:rsid w:val="00D029FD"/>
    <w:rsid w:val="00D26C9C"/>
    <w:rsid w:val="00D31C95"/>
    <w:rsid w:val="00D31D69"/>
    <w:rsid w:val="00D34B64"/>
    <w:rsid w:val="00D379EC"/>
    <w:rsid w:val="00D56307"/>
    <w:rsid w:val="00D66CD5"/>
    <w:rsid w:val="00D73197"/>
    <w:rsid w:val="00D87033"/>
    <w:rsid w:val="00DE28BA"/>
    <w:rsid w:val="00E05FB7"/>
    <w:rsid w:val="00E12D1D"/>
    <w:rsid w:val="00E13A62"/>
    <w:rsid w:val="00E2356E"/>
    <w:rsid w:val="00E6588B"/>
    <w:rsid w:val="00EF7ABD"/>
    <w:rsid w:val="00F10A5B"/>
    <w:rsid w:val="00F25F25"/>
    <w:rsid w:val="00F5506F"/>
    <w:rsid w:val="00F9029B"/>
    <w:rsid w:val="00F93FB2"/>
    <w:rsid w:val="00FA2AF8"/>
    <w:rsid w:val="00FB799F"/>
    <w:rsid w:val="00FD6E4E"/>
    <w:rsid w:val="00FF2A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989944264">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F32E-9B7B-4515-BB46-563DE1AE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EEFB2C6B.dotm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Elser Michael HMSG</dc:creator>
  <cp:lastModifiedBy> </cp:lastModifiedBy>
  <cp:revision>9</cp:revision>
  <cp:lastPrinted>2015-11-24T11:28:00Z</cp:lastPrinted>
  <dcterms:created xsi:type="dcterms:W3CDTF">2015-11-12T13:26:00Z</dcterms:created>
  <dcterms:modified xsi:type="dcterms:W3CDTF">2015-11-24T13:33:00Z</dcterms:modified>
</cp:coreProperties>
</file>